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B22BF" w14:textId="77777777" w:rsidR="00AF20A3" w:rsidRDefault="00103B6B" w:rsidP="008E4357">
      <w:pPr>
        <w:spacing w:after="0" w:line="240" w:lineRule="auto"/>
        <w:rPr>
          <w:rFonts w:ascii="Arial" w:eastAsia="Calibri" w:hAnsi="Arial" w:cs="Arial"/>
          <w:b/>
          <w:szCs w:val="24"/>
        </w:rPr>
      </w:pPr>
      <w:r>
        <w:rPr>
          <w:rFonts w:ascii="Arial" w:eastAsia="Calibri" w:hAnsi="Arial" w:cs="Arial"/>
          <w:b/>
          <w:szCs w:val="24"/>
        </w:rPr>
        <w:t xml:space="preserve">N.J.A.C. 10:77 – </w:t>
      </w:r>
      <w:r w:rsidR="00AF20A3">
        <w:rPr>
          <w:rFonts w:ascii="Arial" w:eastAsia="Calibri" w:hAnsi="Arial" w:cs="Arial"/>
          <w:b/>
          <w:szCs w:val="24"/>
        </w:rPr>
        <w:t>Rehabilitative Services for Children</w:t>
      </w:r>
    </w:p>
    <w:p w14:paraId="36AA5694" w14:textId="167B8F76" w:rsidR="00103B6B" w:rsidRPr="00103B6B" w:rsidRDefault="00AF20A3" w:rsidP="008E4357">
      <w:pPr>
        <w:spacing w:after="0" w:line="240" w:lineRule="auto"/>
        <w:rPr>
          <w:rFonts w:ascii="Arial" w:eastAsia="Calibri" w:hAnsi="Arial" w:cs="Arial"/>
          <w:b/>
          <w:szCs w:val="24"/>
        </w:rPr>
      </w:pPr>
      <w:r>
        <w:rPr>
          <w:rFonts w:ascii="Arial" w:eastAsia="Calibri" w:hAnsi="Arial" w:cs="Arial"/>
          <w:b/>
          <w:szCs w:val="24"/>
        </w:rPr>
        <w:t xml:space="preserve">Proposed New Subchapter:  </w:t>
      </w:r>
      <w:r w:rsidR="00103B6B">
        <w:rPr>
          <w:rFonts w:ascii="Arial" w:eastAsia="Calibri" w:hAnsi="Arial" w:cs="Arial"/>
          <w:b/>
          <w:szCs w:val="24"/>
        </w:rPr>
        <w:t>Autism Spectrum Disorder (ASD) Services</w:t>
      </w:r>
    </w:p>
    <w:p w14:paraId="3FC84D53" w14:textId="77777777" w:rsidR="00103B6B" w:rsidRDefault="00103B6B" w:rsidP="008E4357">
      <w:pPr>
        <w:spacing w:after="0" w:line="240" w:lineRule="auto"/>
        <w:rPr>
          <w:rFonts w:ascii="Arial" w:eastAsia="Calibri" w:hAnsi="Arial" w:cs="Arial"/>
          <w:szCs w:val="24"/>
        </w:rPr>
      </w:pPr>
    </w:p>
    <w:p w14:paraId="024B2FAA" w14:textId="77777777" w:rsidR="008E4357" w:rsidRPr="008E4357" w:rsidRDefault="008E4357" w:rsidP="008E4357">
      <w:pPr>
        <w:spacing w:after="0" w:line="240" w:lineRule="auto"/>
        <w:rPr>
          <w:rFonts w:ascii="Arial" w:eastAsia="Calibri" w:hAnsi="Arial" w:cs="Arial"/>
          <w:szCs w:val="24"/>
        </w:rPr>
      </w:pPr>
      <w:r w:rsidRPr="008E4357">
        <w:rPr>
          <w:rFonts w:ascii="Arial" w:eastAsia="Calibri" w:hAnsi="Arial" w:cs="Arial"/>
          <w:szCs w:val="24"/>
        </w:rPr>
        <w:t>To whom it may concern:</w:t>
      </w:r>
    </w:p>
    <w:p w14:paraId="19703D50" w14:textId="77777777" w:rsidR="008E4357" w:rsidRPr="008E4357" w:rsidRDefault="008E4357" w:rsidP="008E4357">
      <w:pPr>
        <w:spacing w:after="0" w:line="240" w:lineRule="auto"/>
        <w:rPr>
          <w:rFonts w:ascii="Arial" w:eastAsia="Calibri" w:hAnsi="Arial" w:cs="Arial"/>
          <w:szCs w:val="24"/>
        </w:rPr>
      </w:pPr>
    </w:p>
    <w:p w14:paraId="01ECF485" w14:textId="10363943" w:rsidR="008E4357" w:rsidRDefault="008E4357" w:rsidP="008E4357">
      <w:pPr>
        <w:spacing w:after="0" w:line="240" w:lineRule="auto"/>
        <w:rPr>
          <w:rFonts w:ascii="Arial" w:eastAsia="Calibri" w:hAnsi="Arial" w:cs="Arial"/>
          <w:szCs w:val="24"/>
        </w:rPr>
      </w:pPr>
      <w:r w:rsidRPr="008E4357">
        <w:rPr>
          <w:rFonts w:ascii="Arial" w:eastAsia="Calibri" w:hAnsi="Arial" w:cs="Arial"/>
          <w:szCs w:val="24"/>
        </w:rPr>
        <w:t xml:space="preserve">This </w:t>
      </w:r>
      <w:r w:rsidR="00BB3159">
        <w:rPr>
          <w:rFonts w:ascii="Arial" w:eastAsia="Calibri" w:hAnsi="Arial" w:cs="Arial"/>
          <w:szCs w:val="24"/>
        </w:rPr>
        <w:t>notice</w:t>
      </w:r>
      <w:r w:rsidRPr="008E4357">
        <w:rPr>
          <w:rFonts w:ascii="Arial" w:eastAsia="Calibri" w:hAnsi="Arial" w:cs="Arial"/>
          <w:szCs w:val="24"/>
        </w:rPr>
        <w:t xml:space="preserve"> provides you and your organization with advance notice that the New Jersey Department of Human Services intends to propose to amend the contents of N.J.A.C. 10:</w:t>
      </w:r>
      <w:r>
        <w:rPr>
          <w:rFonts w:ascii="Arial" w:eastAsia="Calibri" w:hAnsi="Arial" w:cs="Arial"/>
          <w:szCs w:val="24"/>
        </w:rPr>
        <w:t>77</w:t>
      </w:r>
      <w:r w:rsidRPr="008E4357">
        <w:rPr>
          <w:rFonts w:ascii="Arial" w:eastAsia="Calibri" w:hAnsi="Arial" w:cs="Arial"/>
          <w:szCs w:val="24"/>
        </w:rPr>
        <w:t xml:space="preserve">, </w:t>
      </w:r>
      <w:r>
        <w:rPr>
          <w:rFonts w:ascii="Arial" w:eastAsia="Calibri" w:hAnsi="Arial" w:cs="Arial"/>
          <w:szCs w:val="24"/>
        </w:rPr>
        <w:t>Rehabilitative Services for Children</w:t>
      </w:r>
      <w:r w:rsidRPr="008E4357">
        <w:rPr>
          <w:rFonts w:ascii="Arial" w:eastAsia="Calibri" w:hAnsi="Arial" w:cs="Arial"/>
          <w:szCs w:val="24"/>
        </w:rPr>
        <w:t xml:space="preserve">.  The </w:t>
      </w:r>
      <w:r w:rsidR="00617F75">
        <w:rPr>
          <w:rFonts w:ascii="Arial" w:eastAsia="Calibri" w:hAnsi="Arial" w:cs="Arial"/>
          <w:szCs w:val="24"/>
        </w:rPr>
        <w:t xml:space="preserve">proposed </w:t>
      </w:r>
      <w:r w:rsidRPr="008E4357">
        <w:rPr>
          <w:rFonts w:ascii="Arial" w:eastAsia="Calibri" w:hAnsi="Arial" w:cs="Arial"/>
          <w:szCs w:val="24"/>
        </w:rPr>
        <w:t xml:space="preserve">amendments </w:t>
      </w:r>
      <w:r>
        <w:rPr>
          <w:rFonts w:ascii="Arial" w:eastAsia="Calibri" w:hAnsi="Arial" w:cs="Arial"/>
          <w:szCs w:val="24"/>
        </w:rPr>
        <w:t xml:space="preserve">will add a new </w:t>
      </w:r>
      <w:proofErr w:type="gramStart"/>
      <w:r>
        <w:rPr>
          <w:rFonts w:ascii="Arial" w:eastAsia="Calibri" w:hAnsi="Arial" w:cs="Arial"/>
          <w:szCs w:val="24"/>
        </w:rPr>
        <w:t>subchapter which will contain rules related to the provision of Autism Spectrum Disorder (ASD)</w:t>
      </w:r>
      <w:proofErr w:type="gramEnd"/>
      <w:r>
        <w:rPr>
          <w:rFonts w:ascii="Arial" w:eastAsia="Calibri" w:hAnsi="Arial" w:cs="Arial"/>
          <w:szCs w:val="24"/>
        </w:rPr>
        <w:t xml:space="preserve"> related services for EPSDT (Early and Periodic Screening, Diagnostic and Treatment) eligible individuals</w:t>
      </w:r>
      <w:r w:rsidR="00FB5DEF">
        <w:rPr>
          <w:rFonts w:ascii="Arial" w:eastAsia="Calibri" w:hAnsi="Arial" w:cs="Arial"/>
          <w:szCs w:val="24"/>
        </w:rPr>
        <w:t>.</w:t>
      </w:r>
    </w:p>
    <w:p w14:paraId="7A6D3D3F" w14:textId="77777777" w:rsidR="008E4357" w:rsidRDefault="008E4357" w:rsidP="008E4357">
      <w:pPr>
        <w:spacing w:after="0" w:line="240" w:lineRule="auto"/>
        <w:rPr>
          <w:rFonts w:ascii="Arial" w:eastAsia="Calibri" w:hAnsi="Arial" w:cs="Arial"/>
          <w:szCs w:val="24"/>
        </w:rPr>
      </w:pPr>
    </w:p>
    <w:p w14:paraId="4BD39D2A" w14:textId="77777777" w:rsidR="008E4357" w:rsidRDefault="008E4357" w:rsidP="008E4357">
      <w:pPr>
        <w:spacing w:after="0" w:line="240" w:lineRule="auto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The areas covered by the rule will include:</w:t>
      </w:r>
    </w:p>
    <w:p w14:paraId="104127CE" w14:textId="77777777" w:rsidR="008E4357" w:rsidRPr="00502356" w:rsidRDefault="008E4357" w:rsidP="0050235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Cs w:val="24"/>
        </w:rPr>
      </w:pPr>
      <w:r w:rsidRPr="00502356">
        <w:rPr>
          <w:rFonts w:ascii="Arial" w:eastAsia="Calibri" w:hAnsi="Arial" w:cs="Arial"/>
          <w:szCs w:val="24"/>
        </w:rPr>
        <w:t>Beneficiary eligibility</w:t>
      </w:r>
    </w:p>
    <w:p w14:paraId="2EA0D19E" w14:textId="77777777" w:rsidR="008E4357" w:rsidRPr="00502356" w:rsidRDefault="008E4357" w:rsidP="0050235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Cs w:val="24"/>
        </w:rPr>
      </w:pPr>
      <w:r w:rsidRPr="00502356">
        <w:rPr>
          <w:rFonts w:ascii="Arial" w:eastAsia="Calibri" w:hAnsi="Arial" w:cs="Arial"/>
          <w:szCs w:val="24"/>
        </w:rPr>
        <w:t>Provider requirements</w:t>
      </w:r>
    </w:p>
    <w:p w14:paraId="6A9674AF" w14:textId="77777777" w:rsidR="008E4357" w:rsidRPr="00502356" w:rsidRDefault="008E4357" w:rsidP="0050235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Cs w:val="24"/>
        </w:rPr>
      </w:pPr>
      <w:r w:rsidRPr="00502356">
        <w:rPr>
          <w:rFonts w:ascii="Arial" w:eastAsia="Calibri" w:hAnsi="Arial" w:cs="Arial"/>
          <w:szCs w:val="24"/>
        </w:rPr>
        <w:t xml:space="preserve">Reimbursement </w:t>
      </w:r>
    </w:p>
    <w:p w14:paraId="2907590F" w14:textId="77777777" w:rsidR="008E4357" w:rsidRPr="00502356" w:rsidRDefault="008E4357" w:rsidP="0050235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Cs w:val="24"/>
        </w:rPr>
      </w:pPr>
      <w:r w:rsidRPr="00502356">
        <w:rPr>
          <w:rFonts w:ascii="Arial" w:eastAsia="Calibri" w:hAnsi="Arial" w:cs="Arial"/>
          <w:szCs w:val="24"/>
        </w:rPr>
        <w:t>Recordkeeping requirements</w:t>
      </w:r>
    </w:p>
    <w:p w14:paraId="19F0551D" w14:textId="7126B235" w:rsidR="00502356" w:rsidRPr="00502356" w:rsidRDefault="00502356" w:rsidP="00502356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Cs w:val="24"/>
        </w:rPr>
      </w:pPr>
      <w:r w:rsidRPr="00502356">
        <w:rPr>
          <w:rFonts w:ascii="Arial" w:eastAsia="Calibri" w:hAnsi="Arial" w:cs="Arial"/>
          <w:szCs w:val="24"/>
        </w:rPr>
        <w:t xml:space="preserve">Available </w:t>
      </w:r>
      <w:r w:rsidR="00617F75">
        <w:rPr>
          <w:rFonts w:ascii="Arial" w:eastAsia="Calibri" w:hAnsi="Arial" w:cs="Arial"/>
          <w:szCs w:val="24"/>
        </w:rPr>
        <w:t xml:space="preserve">ASD </w:t>
      </w:r>
      <w:r w:rsidRPr="00502356">
        <w:rPr>
          <w:rFonts w:ascii="Arial" w:eastAsia="Calibri" w:hAnsi="Arial" w:cs="Arial"/>
          <w:szCs w:val="24"/>
        </w:rPr>
        <w:t xml:space="preserve">services, which </w:t>
      </w:r>
      <w:r w:rsidR="00AF20A3">
        <w:rPr>
          <w:rFonts w:ascii="Arial" w:eastAsia="Calibri" w:hAnsi="Arial" w:cs="Arial"/>
          <w:szCs w:val="24"/>
        </w:rPr>
        <w:t>may</w:t>
      </w:r>
      <w:r w:rsidR="00AF20A3" w:rsidRPr="00502356">
        <w:rPr>
          <w:rFonts w:ascii="Arial" w:eastAsia="Calibri" w:hAnsi="Arial" w:cs="Arial"/>
          <w:szCs w:val="24"/>
        </w:rPr>
        <w:t xml:space="preserve"> </w:t>
      </w:r>
      <w:r w:rsidRPr="00502356">
        <w:rPr>
          <w:rFonts w:ascii="Arial" w:eastAsia="Calibri" w:hAnsi="Arial" w:cs="Arial"/>
          <w:szCs w:val="24"/>
        </w:rPr>
        <w:t>include</w:t>
      </w:r>
      <w:r w:rsidR="00041399">
        <w:rPr>
          <w:rFonts w:ascii="Arial" w:eastAsia="Calibri" w:hAnsi="Arial" w:cs="Arial"/>
          <w:szCs w:val="24"/>
        </w:rPr>
        <w:t>,</w:t>
      </w:r>
      <w:r w:rsidRPr="00502356">
        <w:rPr>
          <w:rFonts w:ascii="Arial" w:eastAsia="Calibri" w:hAnsi="Arial" w:cs="Arial"/>
          <w:szCs w:val="24"/>
        </w:rPr>
        <w:t xml:space="preserve"> but not be limited to:</w:t>
      </w:r>
    </w:p>
    <w:p w14:paraId="33FE0A02" w14:textId="77777777" w:rsidR="00502356" w:rsidRPr="00502356" w:rsidRDefault="00502356" w:rsidP="00502356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Arial" w:eastAsia="Calibri" w:hAnsi="Arial" w:cs="Arial"/>
          <w:szCs w:val="24"/>
        </w:rPr>
      </w:pPr>
      <w:r w:rsidRPr="00502356">
        <w:rPr>
          <w:rFonts w:ascii="Arial" w:eastAsia="Calibri" w:hAnsi="Arial" w:cs="Arial"/>
          <w:szCs w:val="24"/>
        </w:rPr>
        <w:t>Applied Behavior Analysis (ABA) Services</w:t>
      </w:r>
    </w:p>
    <w:p w14:paraId="33D2CBB7" w14:textId="77777777" w:rsidR="00502356" w:rsidRPr="00502356" w:rsidRDefault="00502356" w:rsidP="00502356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Arial" w:eastAsia="Calibri" w:hAnsi="Arial" w:cs="Arial"/>
          <w:szCs w:val="24"/>
        </w:rPr>
      </w:pPr>
      <w:r w:rsidRPr="00502356">
        <w:rPr>
          <w:rFonts w:ascii="Arial" w:eastAsia="Times New Roman" w:hAnsi="Arial" w:cs="Arial"/>
          <w:szCs w:val="24"/>
        </w:rPr>
        <w:t>Augmentative and Alternative Communication</w:t>
      </w:r>
    </w:p>
    <w:p w14:paraId="38DDEEEB" w14:textId="77777777" w:rsidR="00502356" w:rsidRPr="00502356" w:rsidRDefault="00502356" w:rsidP="00502356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Arial" w:eastAsia="Calibri" w:hAnsi="Arial" w:cs="Arial"/>
          <w:szCs w:val="24"/>
        </w:rPr>
      </w:pPr>
      <w:r w:rsidRPr="00502356">
        <w:rPr>
          <w:rFonts w:ascii="Arial" w:eastAsia="Calibri" w:hAnsi="Arial" w:cs="Arial"/>
          <w:szCs w:val="24"/>
        </w:rPr>
        <w:t>Developmental Individual-differences and Relationship-based Model (DIR® services</w:t>
      </w:r>
    </w:p>
    <w:p w14:paraId="35237321" w14:textId="77777777" w:rsidR="00502356" w:rsidRPr="00502356" w:rsidRDefault="00502356" w:rsidP="00502356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Arial" w:eastAsia="Times New Roman" w:hAnsi="Arial" w:cs="Arial"/>
          <w:szCs w:val="24"/>
          <w:lang w:val="en"/>
        </w:rPr>
      </w:pPr>
      <w:r w:rsidRPr="00502356">
        <w:rPr>
          <w:rFonts w:ascii="Arial" w:eastAsia="Times New Roman" w:hAnsi="Arial" w:cs="Arial"/>
          <w:szCs w:val="24"/>
          <w:lang w:val="en"/>
        </w:rPr>
        <w:t>Sensory Integration Therapy</w:t>
      </w:r>
    </w:p>
    <w:p w14:paraId="2C0496F3" w14:textId="77777777" w:rsidR="00502356" w:rsidRPr="00502356" w:rsidRDefault="00502356" w:rsidP="00502356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Arial" w:eastAsia="Calibri" w:hAnsi="Arial" w:cs="Arial"/>
          <w:szCs w:val="24"/>
        </w:rPr>
      </w:pPr>
      <w:r w:rsidRPr="00502356">
        <w:rPr>
          <w:rFonts w:ascii="Arial" w:eastAsia="Calibri" w:hAnsi="Arial" w:cs="Arial"/>
          <w:szCs w:val="24"/>
        </w:rPr>
        <w:t>Physical therapy</w:t>
      </w:r>
    </w:p>
    <w:p w14:paraId="471FB993" w14:textId="77777777" w:rsidR="00502356" w:rsidRPr="00502356" w:rsidRDefault="00502356" w:rsidP="00502356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Arial" w:eastAsia="Calibri" w:hAnsi="Arial" w:cs="Arial"/>
          <w:szCs w:val="24"/>
        </w:rPr>
      </w:pPr>
      <w:r w:rsidRPr="00502356">
        <w:rPr>
          <w:rFonts w:ascii="Arial" w:eastAsia="Calibri" w:hAnsi="Arial" w:cs="Arial"/>
          <w:szCs w:val="24"/>
        </w:rPr>
        <w:t>Occupational therapy</w:t>
      </w:r>
    </w:p>
    <w:p w14:paraId="271F1951" w14:textId="77777777" w:rsidR="00502356" w:rsidRDefault="00502356" w:rsidP="00502356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Arial" w:eastAsia="Calibri" w:hAnsi="Arial" w:cs="Arial"/>
          <w:szCs w:val="24"/>
        </w:rPr>
      </w:pPr>
      <w:r w:rsidRPr="00502356">
        <w:rPr>
          <w:rFonts w:ascii="Arial" w:eastAsia="Calibri" w:hAnsi="Arial" w:cs="Arial"/>
          <w:szCs w:val="24"/>
        </w:rPr>
        <w:t>Speech-Language therapy</w:t>
      </w:r>
    </w:p>
    <w:p w14:paraId="6F1AF4E4" w14:textId="77777777" w:rsidR="00502356" w:rsidRPr="00502356" w:rsidRDefault="00502356" w:rsidP="00502356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rFonts w:ascii="Arial" w:eastAsia="Calibri" w:hAnsi="Arial" w:cs="Arial"/>
          <w:szCs w:val="24"/>
        </w:rPr>
      </w:pPr>
      <w:r w:rsidRPr="003310A0">
        <w:rPr>
          <w:rFonts w:ascii="Arial" w:hAnsi="Arial" w:cs="Arial"/>
          <w:szCs w:val="24"/>
        </w:rPr>
        <w:t>Skill Acquisition and Capacity Building</w:t>
      </w:r>
    </w:p>
    <w:p w14:paraId="7831BF11" w14:textId="77777777" w:rsidR="00617F75" w:rsidRDefault="00617F75" w:rsidP="008E4357">
      <w:pPr>
        <w:spacing w:after="0" w:line="240" w:lineRule="auto"/>
        <w:rPr>
          <w:rFonts w:ascii="Arial" w:eastAsia="Calibri" w:hAnsi="Arial" w:cs="Arial"/>
          <w:szCs w:val="24"/>
        </w:rPr>
      </w:pPr>
    </w:p>
    <w:p w14:paraId="277BF347" w14:textId="6634BF2C" w:rsidR="008E4357" w:rsidRPr="008E4357" w:rsidRDefault="008E4357" w:rsidP="008E4357">
      <w:pPr>
        <w:spacing w:after="0" w:line="240" w:lineRule="auto"/>
        <w:rPr>
          <w:rFonts w:ascii="Arial" w:eastAsia="Calibri" w:hAnsi="Arial" w:cs="Arial"/>
          <w:szCs w:val="24"/>
          <w:u w:val="single"/>
        </w:rPr>
      </w:pPr>
      <w:r w:rsidRPr="008E4357">
        <w:rPr>
          <w:rFonts w:ascii="Arial" w:eastAsia="Calibri" w:hAnsi="Arial" w:cs="Arial"/>
          <w:szCs w:val="24"/>
        </w:rPr>
        <w:t xml:space="preserve">This notice provides you with an opportunity to </w:t>
      </w:r>
      <w:r w:rsidR="00617F75">
        <w:rPr>
          <w:rFonts w:ascii="Arial" w:eastAsia="Calibri" w:hAnsi="Arial" w:cs="Arial"/>
          <w:szCs w:val="24"/>
        </w:rPr>
        <w:t xml:space="preserve">provide input and informal comments </w:t>
      </w:r>
      <w:r w:rsidRPr="008E4357">
        <w:rPr>
          <w:rFonts w:ascii="Arial" w:eastAsia="Calibri" w:hAnsi="Arial" w:cs="Arial"/>
          <w:szCs w:val="24"/>
        </w:rPr>
        <w:t>on the upcoming proposed amendments to N.J.A.C. 10:</w:t>
      </w:r>
      <w:r w:rsidR="00617F75">
        <w:rPr>
          <w:rFonts w:ascii="Arial" w:eastAsia="Calibri" w:hAnsi="Arial" w:cs="Arial"/>
          <w:szCs w:val="24"/>
        </w:rPr>
        <w:t>77</w:t>
      </w:r>
      <w:r w:rsidRPr="008E4357">
        <w:rPr>
          <w:rFonts w:ascii="Arial" w:eastAsia="Calibri" w:hAnsi="Arial" w:cs="Arial"/>
          <w:szCs w:val="24"/>
        </w:rPr>
        <w:t xml:space="preserve"> by </w:t>
      </w:r>
      <w:r w:rsidR="00BB3159">
        <w:rPr>
          <w:rFonts w:ascii="Arial" w:eastAsia="Calibri" w:hAnsi="Arial" w:cs="Arial"/>
          <w:szCs w:val="24"/>
          <w:u w:val="single"/>
        </w:rPr>
        <w:t>July 22, 2022</w:t>
      </w:r>
    </w:p>
    <w:p w14:paraId="5930A742" w14:textId="77777777" w:rsidR="008E4357" w:rsidRPr="002D06FF" w:rsidRDefault="008E4357" w:rsidP="008E4357">
      <w:pPr>
        <w:spacing w:after="0" w:line="240" w:lineRule="auto"/>
        <w:rPr>
          <w:rFonts w:ascii="Arial" w:eastAsia="Calibri" w:hAnsi="Arial" w:cs="Arial"/>
          <w:bCs/>
          <w:szCs w:val="24"/>
        </w:rPr>
      </w:pPr>
    </w:p>
    <w:p w14:paraId="3A8D7F38" w14:textId="77777777" w:rsidR="008E4357" w:rsidRPr="002D06FF" w:rsidRDefault="008E4357" w:rsidP="008E4357">
      <w:pPr>
        <w:spacing w:after="0" w:line="240" w:lineRule="auto"/>
        <w:rPr>
          <w:rFonts w:ascii="Arial" w:eastAsia="Calibri" w:hAnsi="Arial" w:cs="Arial"/>
          <w:bCs/>
          <w:iCs/>
          <w:szCs w:val="24"/>
        </w:rPr>
      </w:pPr>
      <w:r w:rsidRPr="002D06FF">
        <w:rPr>
          <w:rFonts w:ascii="Arial" w:eastAsia="Calibri" w:hAnsi="Arial" w:cs="Arial"/>
          <w:bCs/>
          <w:iCs/>
          <w:szCs w:val="24"/>
        </w:rPr>
        <w:t xml:space="preserve">You </w:t>
      </w:r>
      <w:proofErr w:type="gramStart"/>
      <w:r w:rsidRPr="002D06FF">
        <w:rPr>
          <w:rFonts w:ascii="Arial" w:eastAsia="Calibri" w:hAnsi="Arial" w:cs="Arial"/>
          <w:bCs/>
          <w:iCs/>
          <w:szCs w:val="24"/>
        </w:rPr>
        <w:t>will also be given</w:t>
      </w:r>
      <w:proofErr w:type="gramEnd"/>
      <w:r w:rsidRPr="002D06FF">
        <w:rPr>
          <w:rFonts w:ascii="Arial" w:eastAsia="Calibri" w:hAnsi="Arial" w:cs="Arial"/>
          <w:bCs/>
          <w:iCs/>
          <w:szCs w:val="24"/>
        </w:rPr>
        <w:t xml:space="preserve"> an additional opportunity to provide </w:t>
      </w:r>
      <w:r w:rsidR="00617F75" w:rsidRPr="002D06FF">
        <w:rPr>
          <w:rFonts w:ascii="Arial" w:eastAsia="Calibri" w:hAnsi="Arial" w:cs="Arial"/>
          <w:bCs/>
          <w:iCs/>
          <w:szCs w:val="24"/>
        </w:rPr>
        <w:t xml:space="preserve">formal </w:t>
      </w:r>
      <w:r w:rsidRPr="002D06FF">
        <w:rPr>
          <w:rFonts w:ascii="Arial" w:eastAsia="Calibri" w:hAnsi="Arial" w:cs="Arial"/>
          <w:bCs/>
          <w:iCs/>
          <w:szCs w:val="24"/>
        </w:rPr>
        <w:t>comments on the actual proposal within 60 days of its publication in the New Jersey Register.</w:t>
      </w:r>
      <w:r w:rsidR="00617F75" w:rsidRPr="002D06FF">
        <w:rPr>
          <w:rFonts w:ascii="Arial" w:eastAsia="Calibri" w:hAnsi="Arial" w:cs="Arial"/>
          <w:bCs/>
          <w:iCs/>
          <w:szCs w:val="24"/>
        </w:rPr>
        <w:t xml:space="preserve">  The Department will advise you</w:t>
      </w:r>
      <w:bookmarkStart w:id="0" w:name="_GoBack"/>
      <w:bookmarkEnd w:id="0"/>
      <w:r w:rsidR="00617F75" w:rsidRPr="002D06FF">
        <w:rPr>
          <w:rFonts w:ascii="Arial" w:eastAsia="Calibri" w:hAnsi="Arial" w:cs="Arial"/>
          <w:bCs/>
          <w:iCs/>
          <w:szCs w:val="24"/>
        </w:rPr>
        <w:t xml:space="preserve"> of that date once it </w:t>
      </w:r>
      <w:proofErr w:type="gramStart"/>
      <w:r w:rsidR="00617F75" w:rsidRPr="002D06FF">
        <w:rPr>
          <w:rFonts w:ascii="Arial" w:eastAsia="Calibri" w:hAnsi="Arial" w:cs="Arial"/>
          <w:bCs/>
          <w:iCs/>
          <w:szCs w:val="24"/>
        </w:rPr>
        <w:t>is finalized</w:t>
      </w:r>
      <w:proofErr w:type="gramEnd"/>
      <w:r w:rsidR="00617F75" w:rsidRPr="002D06FF">
        <w:rPr>
          <w:rFonts w:ascii="Arial" w:eastAsia="Calibri" w:hAnsi="Arial" w:cs="Arial"/>
          <w:bCs/>
          <w:iCs/>
          <w:szCs w:val="24"/>
        </w:rPr>
        <w:t>.</w:t>
      </w:r>
    </w:p>
    <w:p w14:paraId="615664ED" w14:textId="77777777" w:rsidR="008E4357" w:rsidRPr="002D06FF" w:rsidRDefault="008E4357" w:rsidP="008E4357">
      <w:pPr>
        <w:spacing w:after="0" w:line="240" w:lineRule="auto"/>
        <w:rPr>
          <w:rFonts w:ascii="Arial" w:eastAsia="Calibri" w:hAnsi="Arial" w:cs="Arial"/>
          <w:bCs/>
          <w:szCs w:val="24"/>
        </w:rPr>
      </w:pPr>
    </w:p>
    <w:p w14:paraId="4A6AD348" w14:textId="77777777" w:rsidR="008E4357" w:rsidRPr="008E4357" w:rsidRDefault="008E4357" w:rsidP="008E4357">
      <w:pPr>
        <w:spacing w:after="0" w:line="240" w:lineRule="auto"/>
        <w:rPr>
          <w:rFonts w:ascii="Arial" w:eastAsia="Calibri" w:hAnsi="Arial" w:cs="Arial"/>
          <w:szCs w:val="24"/>
        </w:rPr>
      </w:pPr>
      <w:r w:rsidRPr="008E4357">
        <w:rPr>
          <w:rFonts w:ascii="Arial" w:eastAsia="Calibri" w:hAnsi="Arial" w:cs="Arial"/>
          <w:szCs w:val="24"/>
        </w:rPr>
        <w:t xml:space="preserve">Please send any </w:t>
      </w:r>
      <w:r w:rsidR="00617F75">
        <w:rPr>
          <w:rFonts w:ascii="Arial" w:eastAsia="Calibri" w:hAnsi="Arial" w:cs="Arial"/>
          <w:szCs w:val="24"/>
        </w:rPr>
        <w:t xml:space="preserve">correspondence </w:t>
      </w:r>
      <w:r w:rsidRPr="008E4357">
        <w:rPr>
          <w:rFonts w:ascii="Arial" w:eastAsia="Calibri" w:hAnsi="Arial" w:cs="Arial"/>
          <w:szCs w:val="24"/>
        </w:rPr>
        <w:t xml:space="preserve">regarding this advance notice of the upcoming proposed rulemaking </w:t>
      </w:r>
      <w:proofErr w:type="gramStart"/>
      <w:r w:rsidRPr="008E4357">
        <w:rPr>
          <w:rFonts w:ascii="Arial" w:eastAsia="Calibri" w:hAnsi="Arial" w:cs="Arial"/>
          <w:szCs w:val="24"/>
        </w:rPr>
        <w:t>to</w:t>
      </w:r>
      <w:proofErr w:type="gramEnd"/>
      <w:r w:rsidRPr="008E4357">
        <w:rPr>
          <w:rFonts w:ascii="Arial" w:eastAsia="Calibri" w:hAnsi="Arial" w:cs="Arial"/>
          <w:szCs w:val="24"/>
        </w:rPr>
        <w:t>:</w:t>
      </w:r>
    </w:p>
    <w:p w14:paraId="7F383C4E" w14:textId="77777777" w:rsidR="008E4357" w:rsidRPr="008E4357" w:rsidRDefault="008E4357" w:rsidP="008E4357">
      <w:pPr>
        <w:spacing w:after="0" w:line="240" w:lineRule="auto"/>
        <w:rPr>
          <w:rFonts w:ascii="Arial" w:eastAsia="Calibri" w:hAnsi="Arial" w:cs="Arial"/>
          <w:szCs w:val="24"/>
        </w:rPr>
      </w:pPr>
    </w:p>
    <w:p w14:paraId="2B6E83A8" w14:textId="77777777" w:rsidR="008E4357" w:rsidRPr="008E4357" w:rsidRDefault="008E4357" w:rsidP="008E4357">
      <w:pPr>
        <w:spacing w:after="0" w:line="240" w:lineRule="auto"/>
        <w:rPr>
          <w:rFonts w:ascii="Arial" w:eastAsia="Calibri" w:hAnsi="Arial" w:cs="Arial"/>
          <w:szCs w:val="24"/>
        </w:rPr>
      </w:pPr>
      <w:r w:rsidRPr="008E4357">
        <w:rPr>
          <w:rFonts w:ascii="Arial" w:eastAsia="Calibri" w:hAnsi="Arial" w:cs="Arial"/>
          <w:szCs w:val="24"/>
        </w:rPr>
        <w:t xml:space="preserve">Margaret M. Rose </w:t>
      </w:r>
    </w:p>
    <w:p w14:paraId="49BD9FAB" w14:textId="77777777" w:rsidR="008E4357" w:rsidRPr="008E4357" w:rsidRDefault="008E4357" w:rsidP="008E4357">
      <w:pPr>
        <w:spacing w:after="0" w:line="240" w:lineRule="auto"/>
        <w:rPr>
          <w:rFonts w:ascii="Arial" w:eastAsia="Calibri" w:hAnsi="Arial" w:cs="Arial"/>
          <w:szCs w:val="24"/>
        </w:rPr>
      </w:pPr>
      <w:r w:rsidRPr="008E4357">
        <w:rPr>
          <w:rFonts w:ascii="Arial" w:eastAsia="Calibri" w:hAnsi="Arial" w:cs="Arial"/>
          <w:szCs w:val="24"/>
        </w:rPr>
        <w:t>Attn: N.J.A.C. 10:</w:t>
      </w:r>
      <w:r w:rsidR="00617F75">
        <w:rPr>
          <w:rFonts w:ascii="Arial" w:eastAsia="Calibri" w:hAnsi="Arial" w:cs="Arial"/>
          <w:szCs w:val="24"/>
        </w:rPr>
        <w:t>77</w:t>
      </w:r>
      <w:r w:rsidRPr="008E4357">
        <w:rPr>
          <w:rFonts w:ascii="Arial" w:eastAsia="Calibri" w:hAnsi="Arial" w:cs="Arial"/>
          <w:szCs w:val="24"/>
        </w:rPr>
        <w:t xml:space="preserve"> – Advance Notice</w:t>
      </w:r>
    </w:p>
    <w:p w14:paraId="0AA34295" w14:textId="77777777" w:rsidR="008E4357" w:rsidRPr="008E4357" w:rsidRDefault="008E4357" w:rsidP="008E4357">
      <w:pPr>
        <w:spacing w:after="0" w:line="240" w:lineRule="auto"/>
        <w:rPr>
          <w:rFonts w:ascii="Arial" w:eastAsia="Calibri" w:hAnsi="Arial" w:cs="Arial"/>
          <w:szCs w:val="24"/>
        </w:rPr>
      </w:pPr>
    </w:p>
    <w:p w14:paraId="343E1157" w14:textId="77777777" w:rsidR="008E4357" w:rsidRPr="008E4357" w:rsidRDefault="008E4357" w:rsidP="008E4357">
      <w:pPr>
        <w:spacing w:after="0" w:line="240" w:lineRule="auto"/>
        <w:rPr>
          <w:rFonts w:ascii="Arial" w:eastAsia="Calibri" w:hAnsi="Arial" w:cs="Arial"/>
          <w:szCs w:val="24"/>
        </w:rPr>
      </w:pPr>
      <w:r w:rsidRPr="008E4357">
        <w:rPr>
          <w:rFonts w:ascii="Arial" w:eastAsia="Calibri" w:hAnsi="Arial" w:cs="Arial"/>
          <w:szCs w:val="24"/>
        </w:rPr>
        <w:t>Mailing Address:</w:t>
      </w:r>
      <w:r w:rsidRPr="008E4357">
        <w:rPr>
          <w:rFonts w:ascii="Arial" w:eastAsia="Calibri" w:hAnsi="Arial" w:cs="Arial"/>
          <w:szCs w:val="24"/>
        </w:rPr>
        <w:tab/>
        <w:t>Division of Medical Assistance and Health Services</w:t>
      </w:r>
    </w:p>
    <w:p w14:paraId="4C2C0DD2" w14:textId="77777777" w:rsidR="008E4357" w:rsidRPr="008E4357" w:rsidRDefault="008E4357" w:rsidP="008E4357">
      <w:pPr>
        <w:spacing w:after="0" w:line="240" w:lineRule="auto"/>
        <w:ind w:firstLine="2160"/>
        <w:rPr>
          <w:rFonts w:ascii="Arial" w:eastAsia="Calibri" w:hAnsi="Arial" w:cs="Arial"/>
          <w:szCs w:val="24"/>
        </w:rPr>
      </w:pPr>
      <w:r w:rsidRPr="008E4357">
        <w:rPr>
          <w:rFonts w:ascii="Arial" w:eastAsia="Calibri" w:hAnsi="Arial" w:cs="Arial"/>
          <w:szCs w:val="24"/>
        </w:rPr>
        <w:t>Office of Legal and Regulatory Affairs</w:t>
      </w:r>
    </w:p>
    <w:p w14:paraId="511B1B9D" w14:textId="77777777" w:rsidR="008E4357" w:rsidRPr="008E4357" w:rsidRDefault="008E4357" w:rsidP="008E4357">
      <w:pPr>
        <w:spacing w:after="0" w:line="240" w:lineRule="auto"/>
        <w:ind w:firstLine="2160"/>
        <w:rPr>
          <w:rFonts w:ascii="Arial" w:eastAsia="Calibri" w:hAnsi="Arial" w:cs="Arial"/>
          <w:szCs w:val="24"/>
        </w:rPr>
      </w:pPr>
      <w:r w:rsidRPr="008E4357">
        <w:rPr>
          <w:rFonts w:ascii="Arial" w:eastAsia="Calibri" w:hAnsi="Arial" w:cs="Arial"/>
          <w:szCs w:val="24"/>
        </w:rPr>
        <w:t>Mail Code #26</w:t>
      </w:r>
    </w:p>
    <w:p w14:paraId="17FF2636" w14:textId="77777777" w:rsidR="008E4357" w:rsidRPr="008E4357" w:rsidRDefault="008E4357" w:rsidP="008E4357">
      <w:pPr>
        <w:spacing w:after="0" w:line="240" w:lineRule="auto"/>
        <w:ind w:firstLine="2160"/>
        <w:rPr>
          <w:rFonts w:ascii="Arial" w:eastAsia="Calibri" w:hAnsi="Arial" w:cs="Arial"/>
          <w:szCs w:val="24"/>
        </w:rPr>
      </w:pPr>
      <w:r w:rsidRPr="008E4357">
        <w:rPr>
          <w:rFonts w:ascii="Arial" w:eastAsia="Calibri" w:hAnsi="Arial" w:cs="Arial"/>
          <w:szCs w:val="24"/>
        </w:rPr>
        <w:lastRenderedPageBreak/>
        <w:t xml:space="preserve">P.O. Box 712  </w:t>
      </w:r>
    </w:p>
    <w:p w14:paraId="3269A6BB" w14:textId="77777777" w:rsidR="008E4357" w:rsidRPr="008E4357" w:rsidRDefault="008E4357" w:rsidP="008E4357">
      <w:pPr>
        <w:spacing w:after="0" w:line="240" w:lineRule="auto"/>
        <w:ind w:firstLine="2160"/>
        <w:rPr>
          <w:rFonts w:ascii="Arial" w:eastAsia="Calibri" w:hAnsi="Arial" w:cs="Arial"/>
          <w:szCs w:val="24"/>
        </w:rPr>
      </w:pPr>
      <w:r w:rsidRPr="008E4357">
        <w:rPr>
          <w:rFonts w:ascii="Arial" w:eastAsia="Calibri" w:hAnsi="Arial" w:cs="Arial"/>
          <w:szCs w:val="24"/>
        </w:rPr>
        <w:t>Trenton, NJ 08625-0712</w:t>
      </w:r>
    </w:p>
    <w:p w14:paraId="1A2E27DB" w14:textId="77777777" w:rsidR="008E4357" w:rsidRPr="008E4357" w:rsidRDefault="008E4357" w:rsidP="008E4357">
      <w:pPr>
        <w:spacing w:after="0" w:line="240" w:lineRule="auto"/>
        <w:rPr>
          <w:rFonts w:ascii="Arial" w:eastAsia="Calibri" w:hAnsi="Arial" w:cs="Arial"/>
          <w:szCs w:val="24"/>
        </w:rPr>
      </w:pPr>
    </w:p>
    <w:p w14:paraId="77BBC0D1" w14:textId="77777777" w:rsidR="008E4357" w:rsidRPr="008E4357" w:rsidRDefault="008E4357" w:rsidP="008E4357">
      <w:pPr>
        <w:spacing w:after="0" w:line="240" w:lineRule="auto"/>
        <w:rPr>
          <w:rFonts w:ascii="Arial" w:eastAsia="Calibri" w:hAnsi="Arial" w:cs="Arial"/>
          <w:szCs w:val="24"/>
        </w:rPr>
      </w:pPr>
      <w:r w:rsidRPr="008E4357">
        <w:rPr>
          <w:rFonts w:ascii="Arial" w:eastAsia="Calibri" w:hAnsi="Arial" w:cs="Arial"/>
          <w:szCs w:val="24"/>
        </w:rPr>
        <w:t xml:space="preserve">Delivery:  </w:t>
      </w:r>
      <w:proofErr w:type="gramStart"/>
      <w:r w:rsidRPr="008E4357">
        <w:rPr>
          <w:rFonts w:ascii="Arial" w:eastAsia="Calibri" w:hAnsi="Arial" w:cs="Arial"/>
          <w:szCs w:val="24"/>
        </w:rPr>
        <w:t>6</w:t>
      </w:r>
      <w:proofErr w:type="gramEnd"/>
      <w:r w:rsidRPr="008E4357">
        <w:rPr>
          <w:rFonts w:ascii="Arial" w:eastAsia="Calibri" w:hAnsi="Arial" w:cs="Arial"/>
          <w:szCs w:val="24"/>
        </w:rPr>
        <w:t xml:space="preserve"> Quakerbridge Plaza</w:t>
      </w:r>
    </w:p>
    <w:p w14:paraId="78E0FDF8" w14:textId="77777777" w:rsidR="008E4357" w:rsidRPr="008E4357" w:rsidRDefault="008E4357" w:rsidP="008E4357">
      <w:pPr>
        <w:spacing w:after="0" w:line="240" w:lineRule="auto"/>
        <w:ind w:left="720" w:firstLine="360"/>
        <w:rPr>
          <w:rFonts w:ascii="Arial" w:eastAsia="Calibri" w:hAnsi="Arial" w:cs="Arial"/>
          <w:szCs w:val="24"/>
        </w:rPr>
      </w:pPr>
      <w:r w:rsidRPr="008E4357">
        <w:rPr>
          <w:rFonts w:ascii="Arial" w:eastAsia="Calibri" w:hAnsi="Arial" w:cs="Arial"/>
          <w:szCs w:val="24"/>
        </w:rPr>
        <w:t>Mercerville, NJ 08619</w:t>
      </w:r>
    </w:p>
    <w:p w14:paraId="6A7C1099" w14:textId="77777777" w:rsidR="008E4357" w:rsidRPr="008E4357" w:rsidRDefault="008E4357" w:rsidP="008E4357">
      <w:pPr>
        <w:spacing w:after="0" w:line="240" w:lineRule="auto"/>
        <w:rPr>
          <w:rFonts w:ascii="Arial" w:eastAsia="Calibri" w:hAnsi="Arial" w:cs="Arial"/>
          <w:b/>
          <w:szCs w:val="24"/>
          <w:u w:val="single"/>
        </w:rPr>
      </w:pPr>
    </w:p>
    <w:p w14:paraId="3495A103" w14:textId="77777777" w:rsidR="008E4357" w:rsidRPr="008E4357" w:rsidRDefault="008E4357" w:rsidP="008E4357">
      <w:pPr>
        <w:spacing w:after="0" w:line="240" w:lineRule="auto"/>
        <w:rPr>
          <w:rFonts w:ascii="Arial" w:eastAsia="Calibri" w:hAnsi="Arial" w:cs="Arial"/>
          <w:szCs w:val="24"/>
        </w:rPr>
      </w:pPr>
      <w:r w:rsidRPr="008E4357">
        <w:rPr>
          <w:rFonts w:ascii="Arial" w:eastAsia="Calibri" w:hAnsi="Arial" w:cs="Arial"/>
          <w:szCs w:val="24"/>
        </w:rPr>
        <w:t>Fax:  (609) 588-7343</w:t>
      </w:r>
    </w:p>
    <w:p w14:paraId="6B4ECB5A" w14:textId="77777777" w:rsidR="008E4357" w:rsidRPr="008E4357" w:rsidRDefault="008E4357" w:rsidP="008E4357">
      <w:pPr>
        <w:spacing w:after="0" w:line="240" w:lineRule="auto"/>
        <w:rPr>
          <w:rFonts w:ascii="Arial" w:eastAsia="Calibri" w:hAnsi="Arial" w:cs="Arial"/>
          <w:szCs w:val="24"/>
        </w:rPr>
      </w:pPr>
    </w:p>
    <w:p w14:paraId="48DC1EAD" w14:textId="5BE2AD0B" w:rsidR="008E4357" w:rsidRDefault="008E4357" w:rsidP="00F96548">
      <w:pPr>
        <w:tabs>
          <w:tab w:val="left" w:pos="1080"/>
        </w:tabs>
        <w:spacing w:after="0" w:line="240" w:lineRule="auto"/>
        <w:rPr>
          <w:rFonts w:ascii="Arial" w:eastAsia="Calibri" w:hAnsi="Arial" w:cs="Arial"/>
          <w:szCs w:val="24"/>
          <w:u w:val="single"/>
        </w:rPr>
      </w:pPr>
      <w:r w:rsidRPr="008E4357">
        <w:rPr>
          <w:rFonts w:ascii="Arial" w:eastAsia="Calibri" w:hAnsi="Arial" w:cs="Arial"/>
          <w:szCs w:val="24"/>
        </w:rPr>
        <w:t xml:space="preserve">Email:  </w:t>
      </w:r>
      <w:hyperlink r:id="rId5" w:history="1">
        <w:r w:rsidR="00BB3159" w:rsidRPr="00A9191F">
          <w:rPr>
            <w:rStyle w:val="Hyperlink"/>
            <w:rFonts w:ascii="Arial" w:eastAsia="Calibri" w:hAnsi="Arial" w:cs="Arial"/>
            <w:szCs w:val="24"/>
          </w:rPr>
          <w:t>Margaret.Rose@dhs.nj.gov</w:t>
        </w:r>
      </w:hyperlink>
    </w:p>
    <w:p w14:paraId="6AA6BCE5" w14:textId="221564D3" w:rsidR="00BB3159" w:rsidRDefault="00BB3159" w:rsidP="00F96548">
      <w:pPr>
        <w:tabs>
          <w:tab w:val="left" w:pos="1080"/>
        </w:tabs>
        <w:spacing w:after="0" w:line="240" w:lineRule="auto"/>
        <w:rPr>
          <w:rFonts w:ascii="Arial" w:eastAsia="Calibri" w:hAnsi="Arial" w:cs="Arial"/>
          <w:szCs w:val="24"/>
          <w:u w:val="single"/>
        </w:rPr>
      </w:pPr>
    </w:p>
    <w:p w14:paraId="3CD97967" w14:textId="77777777" w:rsidR="00BB3159" w:rsidRPr="000649C1" w:rsidRDefault="00BB3159" w:rsidP="00BB3159">
      <w:pPr>
        <w:spacing w:after="0"/>
        <w:jc w:val="both"/>
        <w:rPr>
          <w:rFonts w:ascii="Arial" w:eastAsia="Calibri" w:hAnsi="Arial" w:cs="Arial"/>
          <w:bCs/>
          <w:szCs w:val="24"/>
        </w:rPr>
      </w:pPr>
      <w:r w:rsidRPr="000649C1">
        <w:rPr>
          <w:rFonts w:ascii="Arial" w:eastAsia="Calibri" w:hAnsi="Arial" w:cs="Arial"/>
          <w:bCs/>
          <w:szCs w:val="24"/>
        </w:rPr>
        <w:t>General feedback or comments on any Medicaid/NJ FamilyCare rule or program is always welcome and can be submitted in the manner described above for consideration and possible inclusion in future rulemakings.</w:t>
      </w:r>
    </w:p>
    <w:p w14:paraId="7E134838" w14:textId="77777777" w:rsidR="00BB3159" w:rsidRPr="000649C1" w:rsidRDefault="00BB3159" w:rsidP="00BB3159">
      <w:pPr>
        <w:spacing w:after="0"/>
        <w:rPr>
          <w:rFonts w:ascii="Arial" w:eastAsia="Calibri" w:hAnsi="Arial" w:cs="Arial"/>
          <w:bCs/>
          <w:szCs w:val="24"/>
        </w:rPr>
      </w:pPr>
    </w:p>
    <w:p w14:paraId="44C68A73" w14:textId="77777777" w:rsidR="00BB3159" w:rsidRDefault="00BB3159" w:rsidP="00BB3159">
      <w:pPr>
        <w:spacing w:after="0"/>
      </w:pPr>
      <w:r w:rsidRPr="000649C1">
        <w:rPr>
          <w:rFonts w:ascii="Arial" w:eastAsia="Calibri" w:hAnsi="Arial" w:cs="Arial"/>
          <w:bCs/>
          <w:szCs w:val="24"/>
        </w:rPr>
        <w:t>Thank you for your interest in the New Jersey Medicaid/NJ FamilyCare program.</w:t>
      </w:r>
    </w:p>
    <w:p w14:paraId="29C9C6B9" w14:textId="77777777" w:rsidR="00BB3159" w:rsidRPr="008E4357" w:rsidRDefault="00BB3159" w:rsidP="00F96548">
      <w:pPr>
        <w:tabs>
          <w:tab w:val="left" w:pos="1080"/>
        </w:tabs>
        <w:spacing w:after="0" w:line="240" w:lineRule="auto"/>
        <w:rPr>
          <w:rFonts w:ascii="Arial" w:eastAsia="Calibri" w:hAnsi="Arial" w:cs="Arial"/>
          <w:szCs w:val="24"/>
          <w:u w:val="single"/>
        </w:rPr>
      </w:pPr>
    </w:p>
    <w:p w14:paraId="3F91AABD" w14:textId="77777777" w:rsidR="008E4357" w:rsidRPr="008E4357" w:rsidRDefault="008E4357" w:rsidP="008E4357">
      <w:pPr>
        <w:spacing w:after="0" w:line="240" w:lineRule="auto"/>
        <w:rPr>
          <w:rFonts w:ascii="Arial" w:eastAsia="Calibri" w:hAnsi="Arial" w:cs="Arial"/>
          <w:b/>
          <w:szCs w:val="24"/>
          <w:u w:val="single"/>
        </w:rPr>
      </w:pPr>
    </w:p>
    <w:p w14:paraId="524FF0F9" w14:textId="77777777" w:rsidR="00491EBF" w:rsidRDefault="00491EBF"/>
    <w:sectPr w:rsidR="00491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9562B"/>
    <w:multiLevelType w:val="hybridMultilevel"/>
    <w:tmpl w:val="13981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55F38"/>
    <w:multiLevelType w:val="hybridMultilevel"/>
    <w:tmpl w:val="68EA6A56"/>
    <w:lvl w:ilvl="0" w:tplc="89760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326EF"/>
    <w:multiLevelType w:val="hybridMultilevel"/>
    <w:tmpl w:val="A328A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57"/>
    <w:rsid w:val="00041399"/>
    <w:rsid w:val="00103B6B"/>
    <w:rsid w:val="00212602"/>
    <w:rsid w:val="002D06FF"/>
    <w:rsid w:val="00491EBF"/>
    <w:rsid w:val="00502356"/>
    <w:rsid w:val="00534959"/>
    <w:rsid w:val="005A3B3B"/>
    <w:rsid w:val="00617F75"/>
    <w:rsid w:val="007021C7"/>
    <w:rsid w:val="008E4357"/>
    <w:rsid w:val="00AD7E0C"/>
    <w:rsid w:val="00AF20A3"/>
    <w:rsid w:val="00BB3159"/>
    <w:rsid w:val="00F96548"/>
    <w:rsid w:val="00FB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0616B"/>
  <w15:chartTrackingRefBased/>
  <w15:docId w15:val="{238682F8-2B2B-49B9-BCAB-0892A914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95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3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5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D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D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D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D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DE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B31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garet.Rose@dhs.nj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 Rose</dc:creator>
  <cp:keywords/>
  <dc:description/>
  <cp:lastModifiedBy>Margaret M Rose</cp:lastModifiedBy>
  <cp:revision>3</cp:revision>
  <dcterms:created xsi:type="dcterms:W3CDTF">2022-06-21T15:05:00Z</dcterms:created>
  <dcterms:modified xsi:type="dcterms:W3CDTF">2022-06-21T15:06:00Z</dcterms:modified>
</cp:coreProperties>
</file>